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0289" w14:textId="77777777" w:rsidR="00ED7ED0" w:rsidRPr="00ED7ED0" w:rsidRDefault="00ED7ED0" w:rsidP="00ED7ED0">
      <w:pPr>
        <w:pStyle w:val="font8"/>
        <w:spacing w:before="0" w:beforeAutospacing="0" w:after="0" w:afterAutospacing="0"/>
        <w:jc w:val="center"/>
        <w:textAlignment w:val="baseline"/>
        <w:rPr>
          <w:rFonts w:ascii="Arial" w:hAnsi="Arial" w:cs="Arial"/>
          <w:b/>
          <w:bCs/>
          <w:color w:val="000000"/>
          <w:sz w:val="28"/>
          <w:szCs w:val="28"/>
          <w:bdr w:val="none" w:sz="0" w:space="0" w:color="auto" w:frame="1"/>
          <w:lang w:val="en-US"/>
        </w:rPr>
      </w:pPr>
      <w:r w:rsidRPr="00ED7ED0">
        <w:rPr>
          <w:rFonts w:ascii="Arial" w:hAnsi="Arial" w:cs="Arial"/>
          <w:b/>
          <w:bCs/>
          <w:color w:val="000000"/>
          <w:sz w:val="28"/>
          <w:szCs w:val="28"/>
          <w:bdr w:val="none" w:sz="0" w:space="0" w:color="auto" w:frame="1"/>
          <w:lang w:val="en-US"/>
        </w:rPr>
        <w:t>General information for authors of journal</w:t>
      </w:r>
    </w:p>
    <w:p w14:paraId="77053665" w14:textId="1AD47DF6" w:rsidR="00ED7ED0" w:rsidRPr="00ED7ED0" w:rsidRDefault="00ED7ED0" w:rsidP="00ED7ED0">
      <w:pPr>
        <w:pStyle w:val="font8"/>
        <w:spacing w:before="0" w:beforeAutospacing="0" w:after="0" w:afterAutospacing="0"/>
        <w:jc w:val="center"/>
        <w:textAlignment w:val="baseline"/>
        <w:rPr>
          <w:rFonts w:ascii="Arial" w:eastAsia="Times New Roman" w:hAnsi="Arial" w:cs="Arial"/>
          <w:color w:val="000000"/>
          <w:sz w:val="28"/>
          <w:szCs w:val="28"/>
          <w:lang w:val="en-US" w:eastAsia="ru-RU"/>
        </w:rPr>
      </w:pPr>
      <w:r w:rsidRPr="00ED7ED0">
        <w:rPr>
          <w:rFonts w:ascii="Arial" w:hAnsi="Arial" w:cs="Arial"/>
          <w:b/>
          <w:bCs/>
          <w:color w:val="000000"/>
          <w:sz w:val="28"/>
          <w:szCs w:val="28"/>
          <w:bdr w:val="none" w:sz="0" w:space="0" w:color="auto" w:frame="1"/>
          <w:lang w:val="en-US"/>
        </w:rPr>
        <w:t>"</w:t>
      </w:r>
      <w:proofErr w:type="spellStart"/>
      <w:r w:rsidRPr="00ED7ED0">
        <w:rPr>
          <w:rFonts w:ascii="Arial" w:hAnsi="Arial" w:cs="Arial"/>
          <w:b/>
          <w:bCs/>
          <w:color w:val="000000"/>
          <w:sz w:val="28"/>
          <w:szCs w:val="28"/>
          <w:bdr w:val="none" w:sz="0" w:space="0" w:color="auto" w:frame="1"/>
          <w:lang w:val="en-US"/>
        </w:rPr>
        <w:t>Phytodiversity</w:t>
      </w:r>
      <w:proofErr w:type="spellEnd"/>
      <w:r w:rsidRPr="00ED7ED0">
        <w:rPr>
          <w:rFonts w:ascii="Arial" w:hAnsi="Arial" w:cs="Arial"/>
          <w:b/>
          <w:bCs/>
          <w:color w:val="000000"/>
          <w:sz w:val="28"/>
          <w:szCs w:val="28"/>
          <w:bdr w:val="none" w:sz="0" w:space="0" w:color="auto" w:frame="1"/>
          <w:lang w:val="en-US"/>
        </w:rPr>
        <w:t xml:space="preserve"> of Eastern Europe", edition 2019</w:t>
      </w:r>
    </w:p>
    <w:p w14:paraId="1E04C23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sz w:val="20"/>
          <w:szCs w:val="20"/>
          <w:lang w:val="en-US"/>
        </w:rPr>
      </w:pPr>
    </w:p>
    <w:p w14:paraId="379CA09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sz w:val="20"/>
          <w:szCs w:val="20"/>
          <w:lang w:val="en-US"/>
        </w:rPr>
      </w:pPr>
    </w:p>
    <w:p w14:paraId="0ECA639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The journal "</w:t>
      </w:r>
      <w:proofErr w:type="spellStart"/>
      <w:r w:rsidRPr="00ED7ED0">
        <w:rPr>
          <w:rFonts w:ascii="Arial" w:hAnsi="Arial" w:cs="Arial"/>
          <w:color w:val="000000"/>
          <w:lang w:val="en-US"/>
        </w:rPr>
        <w:t>Phytodiversity</w:t>
      </w:r>
      <w:proofErr w:type="spellEnd"/>
      <w:r w:rsidRPr="00ED7ED0">
        <w:rPr>
          <w:rFonts w:ascii="Arial" w:hAnsi="Arial" w:cs="Arial"/>
          <w:color w:val="000000"/>
          <w:lang w:val="en-US"/>
        </w:rPr>
        <w:t xml:space="preserve"> of Eastern Europe" publishes the results of original research in the field of </w:t>
      </w:r>
      <w:proofErr w:type="spellStart"/>
      <w:r w:rsidRPr="00ED7ED0">
        <w:rPr>
          <w:rFonts w:ascii="Arial" w:hAnsi="Arial" w:cs="Arial"/>
          <w:color w:val="000000"/>
          <w:lang w:val="en-US"/>
        </w:rPr>
        <w:t>phytodiversity</w:t>
      </w:r>
      <w:proofErr w:type="spellEnd"/>
      <w:r w:rsidRPr="00ED7ED0">
        <w:rPr>
          <w:rFonts w:ascii="Arial" w:hAnsi="Arial" w:cs="Arial"/>
          <w:color w:val="000000"/>
          <w:lang w:val="en-US"/>
        </w:rPr>
        <w:t xml:space="preserve"> (including ecology and evolution of vegetation cover, taxonomic and </w:t>
      </w:r>
      <w:proofErr w:type="spellStart"/>
      <w:r w:rsidRPr="00ED7ED0">
        <w:rPr>
          <w:rFonts w:ascii="Arial" w:hAnsi="Arial" w:cs="Arial"/>
          <w:color w:val="000000"/>
          <w:lang w:val="en-US"/>
        </w:rPr>
        <w:t>syntaxonomic</w:t>
      </w:r>
      <w:proofErr w:type="spellEnd"/>
      <w:r w:rsidRPr="00ED7ED0">
        <w:rPr>
          <w:rFonts w:ascii="Arial" w:hAnsi="Arial" w:cs="Arial"/>
          <w:color w:val="000000"/>
          <w:lang w:val="en-US"/>
        </w:rPr>
        <w:t xml:space="preserve"> diversity, systematics, paleobotany).</w:t>
      </w:r>
    </w:p>
    <w:p w14:paraId="77C2A680" w14:textId="77777777" w:rsid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The journal accepts materials of floristic and geobotanical descriptions, their analysis and theoretical generalizations based on them, articles devoted to modern methods of plant research.</w:t>
      </w:r>
    </w:p>
    <w:p w14:paraId="055AF59E" w14:textId="3C147469"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Also accepted for publication are works on algology, lichenology, mycology, bryology, plant life protection, materials related to the history of botanical and environmental research, chronicles of scientific events, reviews and personalia.</w:t>
      </w:r>
    </w:p>
    <w:p w14:paraId="3DD4ACBD" w14:textId="77777777" w:rsid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3E240B3" w14:textId="0F80088C"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The main criterion for the materials is that they must necessarily include an analysis of the results obtained and, if possible, a scientific interest for an international audience.</w:t>
      </w:r>
    </w:p>
    <w:p w14:paraId="19D8B44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98993F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There are no charges for submission and publication of manuscripts.</w:t>
      </w:r>
    </w:p>
    <w:p w14:paraId="1DFE21B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3960C2D9" w14:textId="7923C1B4"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Journal publishes papers written in Russian or English.</w:t>
      </w:r>
    </w:p>
    <w:p w14:paraId="501FD65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06EF42A" w14:textId="22F3AC3F"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The manuscript that is sent to the journal should be carefully edited by authors.</w:t>
      </w:r>
    </w:p>
    <w:p w14:paraId="6B99D54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79920D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The Editors are not responsible for actual, spelling and stylistic errors in the articles.</w:t>
      </w:r>
    </w:p>
    <w:p w14:paraId="188D128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70B75C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xml:space="preserve">     Editorial Board reserves the rules for authors and decline the papers which have format errors or do not correspond to the journal </w:t>
      </w:r>
      <w:proofErr w:type="spellStart"/>
      <w:r w:rsidRPr="00ED7ED0">
        <w:rPr>
          <w:rFonts w:ascii="Arial" w:hAnsi="Arial" w:cs="Arial"/>
          <w:color w:val="000000"/>
          <w:lang w:val="en-US"/>
        </w:rPr>
        <w:t>thematics</w:t>
      </w:r>
      <w:proofErr w:type="spellEnd"/>
      <w:r w:rsidRPr="00ED7ED0">
        <w:rPr>
          <w:rFonts w:ascii="Arial" w:hAnsi="Arial" w:cs="Arial"/>
          <w:color w:val="000000"/>
          <w:lang w:val="en-US"/>
        </w:rPr>
        <w:t>.</w:t>
      </w:r>
    </w:p>
    <w:p w14:paraId="0DB2B68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C1215E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We do not consider for publications articles which already have been published, lack novelty and are of insufficient general interest.</w:t>
      </w:r>
    </w:p>
    <w:p w14:paraId="7CDF91E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7EDAB0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Editorial Board reserves the right to make editorial changes and the abridgement of the manuscript.</w:t>
      </w:r>
    </w:p>
    <w:p w14:paraId="63C7107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6CFBF2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All received articles are subject to mandatory review.</w:t>
      </w:r>
    </w:p>
    <w:p w14:paraId="4AE458A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3529448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lang w:val="en-US"/>
        </w:rPr>
        <w:t xml:space="preserve">     Submissions for publication are sent to the Editor to the email address </w:t>
      </w:r>
      <w:r w:rsidRPr="00ED7ED0">
        <w:rPr>
          <w:rFonts w:ascii="Arial" w:hAnsi="Arial" w:cs="Arial"/>
          <w:color w:val="000000"/>
          <w:u w:val="single"/>
          <w:bdr w:val="none" w:sz="0" w:space="0" w:color="auto" w:frame="1"/>
          <w:lang w:val="en-US"/>
        </w:rPr>
        <w:t>phytodiveuro@gmail.com</w:t>
      </w:r>
      <w:r w:rsidRPr="00ED7ED0">
        <w:rPr>
          <w:rFonts w:ascii="Arial" w:hAnsi="Arial" w:cs="Arial"/>
          <w:color w:val="000000"/>
          <w:lang w:val="en-US"/>
        </w:rPr>
        <w:t xml:space="preserve"> or </w:t>
      </w:r>
      <w:proofErr w:type="spellStart"/>
      <w:r w:rsidRPr="00ED7ED0">
        <w:rPr>
          <w:rFonts w:ascii="Arial" w:hAnsi="Arial" w:cs="Arial"/>
          <w:color w:val="000000"/>
          <w:lang w:val="en-US"/>
        </w:rPr>
        <w:t>or</w:t>
      </w:r>
      <w:proofErr w:type="spellEnd"/>
      <w:r w:rsidRPr="00ED7ED0">
        <w:rPr>
          <w:rFonts w:ascii="Arial" w:hAnsi="Arial" w:cs="Arial"/>
          <w:color w:val="000000"/>
          <w:lang w:val="en-US"/>
        </w:rPr>
        <w:t xml:space="preserve"> through the website </w:t>
      </w:r>
      <w:r w:rsidRPr="00ED7ED0">
        <w:rPr>
          <w:rFonts w:ascii="Arial" w:hAnsi="Arial" w:cs="Arial"/>
          <w:color w:val="000000"/>
          <w:u w:val="single"/>
          <w:bdr w:val="none" w:sz="0" w:space="0" w:color="auto" w:frame="1"/>
          <w:lang w:val="en-US"/>
        </w:rPr>
        <w:t>https://www.phytodiveuro.org</w:t>
      </w:r>
      <w:r w:rsidRPr="00ED7ED0">
        <w:rPr>
          <w:rFonts w:ascii="Arial" w:hAnsi="Arial" w:cs="Arial"/>
          <w:color w:val="000000"/>
          <w:lang w:val="en-US"/>
        </w:rPr>
        <w:t> </w:t>
      </w:r>
    </w:p>
    <w:p w14:paraId="0B36A45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D794F98" w14:textId="251FB918"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Please, check out the following links prior to submission: Editorial ethics and Public offer</w:t>
      </w:r>
      <w:r>
        <w:rPr>
          <w:rFonts w:ascii="Arial" w:hAnsi="Arial" w:cs="Arial"/>
          <w:color w:val="000000"/>
          <w:bdr w:val="none" w:sz="0" w:space="0" w:color="auto" w:frame="1"/>
          <w:lang w:val="en-US"/>
        </w:rPr>
        <w:t>.</w:t>
      </w:r>
    </w:p>
    <w:p w14:paraId="4D0C8E02" w14:textId="75B0B6B8"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175EA270" w14:textId="248A6440"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6C34C29D" w14:textId="3F1AF94C"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08DAA09F" w14:textId="4650963B"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1CA01E31" w14:textId="45B2FF96"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7F0409C3" w14:textId="58F769BC"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26A040B8" w14:textId="6CDF8A23"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56C362DD" w14:textId="20B4A5C2"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4D47C56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p>
    <w:p w14:paraId="2A8B45A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3BFCD51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6D86B122" w14:textId="77777777" w:rsidR="00ED7ED0" w:rsidRPr="00ED7ED0" w:rsidRDefault="00ED7ED0" w:rsidP="00ED7ED0">
      <w:pPr>
        <w:pStyle w:val="1"/>
        <w:spacing w:before="0" w:beforeAutospacing="0" w:after="0" w:afterAutospacing="0"/>
        <w:jc w:val="center"/>
        <w:textAlignment w:val="baseline"/>
        <w:rPr>
          <w:rFonts w:ascii="Arial" w:hAnsi="Arial" w:cs="Arial"/>
          <w:color w:val="000000"/>
          <w:sz w:val="24"/>
          <w:szCs w:val="24"/>
          <w:lang w:val="en-US"/>
        </w:rPr>
      </w:pPr>
      <w:r w:rsidRPr="00ED7ED0">
        <w:rPr>
          <w:rFonts w:ascii="Arial" w:hAnsi="Arial" w:cs="Arial"/>
          <w:color w:val="000000"/>
          <w:sz w:val="24"/>
          <w:szCs w:val="24"/>
          <w:bdr w:val="none" w:sz="0" w:space="0" w:color="auto" w:frame="1"/>
          <w:lang w:val="en-US"/>
        </w:rPr>
        <w:lastRenderedPageBreak/>
        <w:t>I. General guidelines</w:t>
      </w:r>
    </w:p>
    <w:p w14:paraId="63465BE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D3FFB1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All papers should be submitted in electronic form. They should consist of the following files:</w:t>
      </w:r>
    </w:p>
    <w:p w14:paraId="3A90833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the manuscript itself;</w:t>
      </w:r>
    </w:p>
    <w:p w14:paraId="550690F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detailed information about the authors (surname, first name [full], academic degree and title [if any], postal address, phone, fax, e-mail, the name of the institution where the work was performed, and its postal address, if there are several authors, you must specify the names of all institutions).</w:t>
      </w:r>
    </w:p>
    <w:p w14:paraId="77F5736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E5A394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File of manuscript must be in .doc /.docx/.rtf.</w:t>
      </w:r>
    </w:p>
    <w:p w14:paraId="0654051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053912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xml:space="preserve">Font Times New Roman, width alignment, 12 points, line spacing 1, paragraph indent 0.5 cm, page margins: left 3 cm, right, top and bottom 2 cm. Headers, names of figures and tables are typed without paragraph </w:t>
      </w:r>
      <w:proofErr w:type="gramStart"/>
      <w:r w:rsidRPr="00ED7ED0">
        <w:rPr>
          <w:rFonts w:ascii="Arial" w:hAnsi="Arial" w:cs="Arial"/>
          <w:color w:val="000000"/>
          <w:bdr w:val="none" w:sz="0" w:space="0" w:color="auto" w:frame="1"/>
          <w:lang w:val="en-US"/>
        </w:rPr>
        <w:t>indent .</w:t>
      </w:r>
      <w:proofErr w:type="gramEnd"/>
    </w:p>
    <w:p w14:paraId="00F46A8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Manuscript pages are not numbered.</w:t>
      </w:r>
    </w:p>
    <w:p w14:paraId="3BA84D7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2B1529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Manuscripts of the following type are accepted for printing:</w:t>
      </w:r>
    </w:p>
    <w:p w14:paraId="27BAF15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9C9085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Review articles</w:t>
      </w:r>
    </w:p>
    <w:p w14:paraId="4052EAB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Original Research</w:t>
      </w:r>
    </w:p>
    <w:p w14:paraId="4803764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Reports </w:t>
      </w:r>
    </w:p>
    <w:p w14:paraId="47DC542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Systematic reviews and new taxa</w:t>
      </w:r>
    </w:p>
    <w:p w14:paraId="6A966E3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Floristic findings</w:t>
      </w:r>
    </w:p>
    <w:p w14:paraId="280FC18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Flora protection</w:t>
      </w:r>
    </w:p>
    <w:p w14:paraId="7F7F0CD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History of botany</w:t>
      </w:r>
    </w:p>
    <w:p w14:paraId="481C569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Scientific heritage</w:t>
      </w:r>
    </w:p>
    <w:p w14:paraId="0231D70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Anniversaries </w:t>
      </w:r>
    </w:p>
    <w:p w14:paraId="4D125BD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Loss of science</w:t>
      </w:r>
    </w:p>
    <w:p w14:paraId="545B1BF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Book Reviews</w:t>
      </w:r>
    </w:p>
    <w:p w14:paraId="464C5B5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Chronicle</w:t>
      </w:r>
    </w:p>
    <w:p w14:paraId="7A593AE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588EDBC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B920B7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All materials are reviewed. After receiving a positive review from the reviewer, the manuscript with the comments of the reviewer and the Editors will be sent to the author for revision.</w:t>
      </w:r>
    </w:p>
    <w:p w14:paraId="2CCF2B4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The publication of the article in the journal is carried out after receiving from the author a reply e-mail with the final version of the article attached and a file with answers to the comments of the reviewer.</w:t>
      </w:r>
    </w:p>
    <w:p w14:paraId="22BC024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21AF720C" w14:textId="77777777" w:rsidR="00ED7ED0" w:rsidRPr="00ED7ED0" w:rsidRDefault="00ED7ED0" w:rsidP="00ED7ED0">
      <w:pPr>
        <w:pStyle w:val="1"/>
        <w:spacing w:before="0" w:beforeAutospacing="0" w:after="0" w:afterAutospacing="0"/>
        <w:jc w:val="center"/>
        <w:textAlignment w:val="baseline"/>
        <w:rPr>
          <w:rFonts w:ascii="Arial" w:hAnsi="Arial" w:cs="Arial"/>
          <w:color w:val="000000"/>
          <w:sz w:val="24"/>
          <w:szCs w:val="24"/>
          <w:lang w:val="en-US"/>
        </w:rPr>
      </w:pPr>
      <w:r w:rsidRPr="00ED7ED0">
        <w:rPr>
          <w:rFonts w:ascii="Arial" w:hAnsi="Arial" w:cs="Arial"/>
          <w:color w:val="000000"/>
          <w:sz w:val="24"/>
          <w:szCs w:val="24"/>
          <w:bdr w:val="none" w:sz="0" w:space="0" w:color="auto" w:frame="1"/>
          <w:lang w:val="en-US"/>
        </w:rPr>
        <w:t>II. Volume and article structure</w:t>
      </w:r>
    </w:p>
    <w:p w14:paraId="62B7088E" w14:textId="77777777" w:rsidR="00ED7ED0" w:rsidRPr="00ED7ED0" w:rsidRDefault="00ED7ED0" w:rsidP="00ED7ED0">
      <w:pPr>
        <w:pStyle w:val="1"/>
        <w:spacing w:before="0" w:beforeAutospacing="0" w:after="0" w:afterAutospacing="0"/>
        <w:jc w:val="both"/>
        <w:textAlignment w:val="baseline"/>
        <w:rPr>
          <w:rFonts w:ascii="Arial" w:hAnsi="Arial" w:cs="Arial"/>
          <w:color w:val="000000"/>
          <w:sz w:val="24"/>
          <w:szCs w:val="24"/>
          <w:lang w:val="en-US"/>
        </w:rPr>
      </w:pPr>
    </w:p>
    <w:p w14:paraId="22D0136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Longer articles are also accepted (monographs, for example).</w:t>
      </w:r>
    </w:p>
    <w:p w14:paraId="2384BB1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1726E581"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Article structure:</w:t>
      </w:r>
    </w:p>
    <w:p w14:paraId="7718D9BA" w14:textId="5C7E315E"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U.D.C</w:t>
      </w:r>
      <w:r>
        <w:rPr>
          <w:rFonts w:ascii="Arial" w:hAnsi="Arial" w:cs="Arial"/>
          <w:color w:val="000000"/>
          <w:bdr w:val="none" w:sz="0" w:space="0" w:color="auto" w:frame="1"/>
          <w:lang w:val="en-US"/>
        </w:rPr>
        <w:t>.</w:t>
      </w:r>
    </w:p>
    <w:p w14:paraId="21F350FE"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title of the article (in Russian);</w:t>
      </w:r>
    </w:p>
    <w:p w14:paraId="293F1B5E"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the initials and surname of the author (s);</w:t>
      </w:r>
    </w:p>
    <w:p w14:paraId="7304A807"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summary in Russian;</w:t>
      </w:r>
    </w:p>
    <w:p w14:paraId="4D6D08D7"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keywords;</w:t>
      </w:r>
    </w:p>
    <w:p w14:paraId="7112F278"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thanks, links to support the funds;</w:t>
      </w:r>
    </w:p>
    <w:p w14:paraId="024AA93D"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lastRenderedPageBreak/>
        <w:br/>
        <w:t>- Abstract;</w:t>
      </w:r>
    </w:p>
    <w:p w14:paraId="49A5A6EA"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Key words</w:t>
      </w:r>
      <w:r>
        <w:rPr>
          <w:rFonts w:ascii="Arial" w:hAnsi="Arial" w:cs="Arial"/>
          <w:color w:val="000000"/>
          <w:bdr w:val="none" w:sz="0" w:space="0" w:color="auto" w:frame="1"/>
          <w:lang w:val="en-US"/>
        </w:rPr>
        <w:t>;</w:t>
      </w:r>
    </w:p>
    <w:p w14:paraId="6264AF9F"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Acknowledgments;</w:t>
      </w:r>
    </w:p>
    <w:p w14:paraId="32E73EC6"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text of the article;</w:t>
      </w:r>
    </w:p>
    <w:p w14:paraId="4FE68191" w14:textId="77777777" w:rsidR="00ED7ED0" w:rsidRDefault="00ED7ED0" w:rsidP="00ED7ED0">
      <w:pPr>
        <w:pStyle w:val="font8"/>
        <w:spacing w:before="0" w:beforeAutospacing="0" w:after="0" w:afterAutospacing="0"/>
        <w:jc w:val="both"/>
        <w:textAlignment w:val="baseline"/>
        <w:rPr>
          <w:rFonts w:ascii="Arial" w:hAnsi="Arial" w:cs="Arial"/>
          <w:color w:val="000000"/>
          <w:bdr w:val="none" w:sz="0" w:space="0" w:color="auto" w:frame="1"/>
          <w:lang w:val="en-US"/>
        </w:rPr>
      </w:pPr>
      <w:r w:rsidRPr="00ED7ED0">
        <w:rPr>
          <w:rFonts w:ascii="Arial" w:hAnsi="Arial" w:cs="Arial"/>
          <w:color w:val="000000"/>
          <w:bdr w:val="none" w:sz="0" w:space="0" w:color="auto" w:frame="1"/>
          <w:lang w:val="en-US"/>
        </w:rPr>
        <w:t>- bibliography;</w:t>
      </w:r>
    </w:p>
    <w:p w14:paraId="36096FEA" w14:textId="3971701B"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References.</w:t>
      </w:r>
    </w:p>
    <w:p w14:paraId="23173DB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DA6BFC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If the article is submitted in English, the block of Russian-language metadata comes after the English-language metadata.</w:t>
      </w:r>
    </w:p>
    <w:p w14:paraId="11177D7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D35586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The title of the article should be brief, informative, reflect the content of the article. The names of the species in the title are given in Latin, in parentheses is the family (if necessary, another higher taxon).</w:t>
      </w:r>
    </w:p>
    <w:p w14:paraId="128E6D2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The abstract should not contain common words and vague, meaningless sentences, should be concise and informative, reflect the most important results of the study. The abstract should be logical and include sections: study justification, methods, results, conclusion (including confirmation of the scientific novelty of the article). Abstract should be considered as an independent source of information. The optimal volume of annotation is 120-150 words.</w:t>
      </w:r>
    </w:p>
    <w:p w14:paraId="7CFD0D1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Keywords (no more than 7) should facilitate finding the article by means of information retrieval systems.</w:t>
      </w:r>
    </w:p>
    <w:p w14:paraId="12EBE22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E4EDD6F" w14:textId="77777777" w:rsidR="00ED7ED0" w:rsidRPr="00ED7ED0" w:rsidRDefault="00ED7ED0" w:rsidP="00ED7ED0">
      <w:pPr>
        <w:pStyle w:val="1"/>
        <w:spacing w:before="0" w:beforeAutospacing="0" w:after="0" w:afterAutospacing="0"/>
        <w:jc w:val="center"/>
        <w:textAlignment w:val="baseline"/>
        <w:rPr>
          <w:rFonts w:ascii="Arial" w:hAnsi="Arial" w:cs="Arial"/>
          <w:color w:val="000000"/>
          <w:sz w:val="24"/>
          <w:szCs w:val="24"/>
          <w:lang w:val="en-US"/>
        </w:rPr>
      </w:pPr>
      <w:r w:rsidRPr="00ED7ED0">
        <w:rPr>
          <w:rFonts w:ascii="Arial" w:hAnsi="Arial" w:cs="Arial"/>
          <w:color w:val="000000"/>
          <w:sz w:val="24"/>
          <w:szCs w:val="24"/>
          <w:bdr w:val="none" w:sz="0" w:space="0" w:color="auto" w:frame="1"/>
          <w:lang w:val="en-US"/>
        </w:rPr>
        <w:t>III. Text formatting rules</w:t>
      </w:r>
    </w:p>
    <w:p w14:paraId="3291D62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1FD230B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All abbreviations (except commonly used) must be decoded.</w:t>
      </w:r>
    </w:p>
    <w:p w14:paraId="5DA401C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7E4D73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Latin names of plants should be given according to modern sources.</w:t>
      </w:r>
    </w:p>
    <w:p w14:paraId="2121C52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795576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The names of taxa, starting from the subfamily and below, should be italicized (bold in addition is possible), the subtitles of the article should be bold.</w:t>
      </w:r>
    </w:p>
    <w:p w14:paraId="2746523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FCD25B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When first using the Latin name of a species in the main text, it must be accompanied by the author / authors.</w:t>
      </w:r>
    </w:p>
    <w:p w14:paraId="0C2C51C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B4AA5B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Latin names must be used. Avoid using common names in any languages (they can be mentioned only as supplemental data).</w:t>
      </w:r>
    </w:p>
    <w:p w14:paraId="19C38C6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DEE5D7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xml:space="preserve">Descriptions of new taxa and other nomenclature innovations (new combinations, status, name, etc.) must be made in strict accordance with the requirements of the latest edition of the </w:t>
      </w:r>
      <w:r w:rsidRPr="00ED7ED0">
        <w:rPr>
          <w:rFonts w:ascii="Arial" w:hAnsi="Arial" w:cs="Arial"/>
          <w:color w:val="000000"/>
          <w:u w:val="single"/>
          <w:bdr w:val="none" w:sz="0" w:space="0" w:color="auto" w:frame="1"/>
          <w:lang w:val="en-US"/>
        </w:rPr>
        <w:t>International Code of Nomenclature of algae, fungi and plants</w:t>
      </w:r>
      <w:r w:rsidRPr="00ED7ED0">
        <w:rPr>
          <w:rFonts w:ascii="Arial" w:hAnsi="Arial" w:cs="Arial"/>
          <w:color w:val="000000"/>
          <w:bdr w:val="none" w:sz="0" w:space="0" w:color="auto" w:frame="1"/>
          <w:lang w:val="en-US"/>
        </w:rPr>
        <w:t> </w:t>
      </w:r>
    </w:p>
    <w:p w14:paraId="3C8405A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Descriptions (diagnoses) of new taxa are given in English (in English-language articles), English and Russian (in Russian-language articles) languages.</w:t>
      </w:r>
    </w:p>
    <w:p w14:paraId="2FD9C1B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xml:space="preserve">Manuscripts containing descriptions of new </w:t>
      </w:r>
      <w:proofErr w:type="spellStart"/>
      <w:r w:rsidRPr="00ED7ED0">
        <w:rPr>
          <w:rFonts w:ascii="Arial" w:hAnsi="Arial" w:cs="Arial"/>
          <w:color w:val="000000"/>
          <w:bdr w:val="none" w:sz="0" w:space="0" w:color="auto" w:frame="1"/>
          <w:lang w:val="en-US"/>
        </w:rPr>
        <w:t>syntaxa</w:t>
      </w:r>
      <w:proofErr w:type="spellEnd"/>
      <w:r w:rsidRPr="00ED7ED0">
        <w:rPr>
          <w:rFonts w:ascii="Arial" w:hAnsi="Arial" w:cs="Arial"/>
          <w:color w:val="000000"/>
          <w:bdr w:val="none" w:sz="0" w:space="0" w:color="auto" w:frame="1"/>
          <w:lang w:val="en-US"/>
        </w:rPr>
        <w:t xml:space="preserve"> within the ecology-floristic classification </w:t>
      </w:r>
      <w:proofErr w:type="gramStart"/>
      <w:r w:rsidRPr="00ED7ED0">
        <w:rPr>
          <w:rFonts w:ascii="Arial" w:hAnsi="Arial" w:cs="Arial"/>
          <w:color w:val="000000"/>
          <w:bdr w:val="none" w:sz="0" w:space="0" w:color="auto" w:frame="1"/>
          <w:lang w:val="en-US"/>
        </w:rPr>
        <w:t>have to</w:t>
      </w:r>
      <w:proofErr w:type="gramEnd"/>
      <w:r w:rsidRPr="00ED7ED0">
        <w:rPr>
          <w:rFonts w:ascii="Arial" w:hAnsi="Arial" w:cs="Arial"/>
          <w:color w:val="000000"/>
          <w:bdr w:val="none" w:sz="0" w:space="0" w:color="auto" w:frame="1"/>
          <w:lang w:val="en-US"/>
        </w:rPr>
        <w:t xml:space="preserve"> contain all elements that make valid the publication of taxon name according to the Code of phytosociological nomenclature (Weber H. E., Moravec J., </w:t>
      </w:r>
      <w:proofErr w:type="spellStart"/>
      <w:r w:rsidRPr="00ED7ED0">
        <w:rPr>
          <w:rFonts w:ascii="Arial" w:hAnsi="Arial" w:cs="Arial"/>
          <w:color w:val="000000"/>
          <w:bdr w:val="none" w:sz="0" w:space="0" w:color="auto" w:frame="1"/>
          <w:lang w:val="en-US"/>
        </w:rPr>
        <w:t>Theurillat</w:t>
      </w:r>
      <w:proofErr w:type="spellEnd"/>
      <w:r w:rsidRPr="00ED7ED0">
        <w:rPr>
          <w:rFonts w:ascii="Arial" w:hAnsi="Arial" w:cs="Arial"/>
          <w:color w:val="000000"/>
          <w:bdr w:val="none" w:sz="0" w:space="0" w:color="auto" w:frame="1"/>
          <w:lang w:val="en-US"/>
        </w:rPr>
        <w:t xml:space="preserve"> J. - P. 2000. International code of phytosociological nomenclature. 3rd ed. // J. Veg. Sci. Vol. 11. P. 739–768), </w:t>
      </w:r>
      <w:proofErr w:type="spellStart"/>
      <w:r w:rsidRPr="00ED7ED0">
        <w:rPr>
          <w:rFonts w:ascii="Arial" w:hAnsi="Arial" w:cs="Arial"/>
          <w:color w:val="000000"/>
          <w:bdr w:val="none" w:sz="0" w:space="0" w:color="auto" w:frame="1"/>
          <w:lang w:val="en-US"/>
        </w:rPr>
        <w:t>i</w:t>
      </w:r>
      <w:proofErr w:type="spellEnd"/>
      <w:r w:rsidRPr="00ED7ED0">
        <w:rPr>
          <w:rFonts w:ascii="Arial" w:hAnsi="Arial" w:cs="Arial"/>
          <w:color w:val="000000"/>
          <w:bdr w:val="none" w:sz="0" w:space="0" w:color="auto" w:frame="1"/>
          <w:lang w:val="en-US"/>
        </w:rPr>
        <w:t xml:space="preserve">. e. complete geobotanical </w:t>
      </w:r>
      <w:proofErr w:type="spellStart"/>
      <w:r w:rsidRPr="00ED7ED0">
        <w:rPr>
          <w:rFonts w:ascii="Arial" w:hAnsi="Arial" w:cs="Arial"/>
          <w:color w:val="000000"/>
          <w:bdr w:val="none" w:sz="0" w:space="0" w:color="auto" w:frame="1"/>
          <w:lang w:val="en-US"/>
        </w:rPr>
        <w:t>releveés</w:t>
      </w:r>
      <w:proofErr w:type="spellEnd"/>
      <w:r w:rsidRPr="00ED7ED0">
        <w:rPr>
          <w:rFonts w:ascii="Arial" w:hAnsi="Arial" w:cs="Arial"/>
          <w:color w:val="000000"/>
          <w:bdr w:val="none" w:sz="0" w:space="0" w:color="auto" w:frame="1"/>
          <w:lang w:val="en-US"/>
        </w:rPr>
        <w:t xml:space="preserve"> referenced to site of field works (preferably with geographic coordinates), an indication of nomenclature type, the </w:t>
      </w:r>
      <w:proofErr w:type="spellStart"/>
      <w:r w:rsidRPr="00ED7ED0">
        <w:rPr>
          <w:rFonts w:ascii="Arial" w:hAnsi="Arial" w:cs="Arial"/>
          <w:color w:val="000000"/>
          <w:bdr w:val="none" w:sz="0" w:space="0" w:color="auto" w:frame="1"/>
          <w:lang w:val="en-US"/>
        </w:rPr>
        <w:t>syntaxon</w:t>
      </w:r>
      <w:proofErr w:type="spellEnd"/>
      <w:r w:rsidRPr="00ED7ED0">
        <w:rPr>
          <w:rFonts w:ascii="Arial" w:hAnsi="Arial" w:cs="Arial"/>
          <w:color w:val="000000"/>
          <w:bdr w:val="none" w:sz="0" w:space="0" w:color="auto" w:frame="1"/>
          <w:lang w:val="en-US"/>
        </w:rPr>
        <w:t xml:space="preserve"> name corresponding to its hierarchic level, etc.</w:t>
      </w:r>
    </w:p>
    <w:p w14:paraId="4FE87DF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xml:space="preserve">It is advisable to follow the recommendations of All-Russian Code of </w:t>
      </w:r>
      <w:proofErr w:type="spellStart"/>
      <w:r w:rsidRPr="00ED7ED0">
        <w:rPr>
          <w:rFonts w:ascii="Arial" w:hAnsi="Arial" w:cs="Arial"/>
          <w:color w:val="000000"/>
          <w:bdr w:val="none" w:sz="0" w:space="0" w:color="auto" w:frame="1"/>
          <w:lang w:val="en-US"/>
        </w:rPr>
        <w:t>Phytocenological</w:t>
      </w:r>
      <w:proofErr w:type="spellEnd"/>
      <w:r w:rsidRPr="00ED7ED0">
        <w:rPr>
          <w:rFonts w:ascii="Arial" w:hAnsi="Arial" w:cs="Arial"/>
          <w:color w:val="000000"/>
          <w:bdr w:val="none" w:sz="0" w:space="0" w:color="auto" w:frame="1"/>
          <w:lang w:val="en-US"/>
        </w:rPr>
        <w:t xml:space="preserve"> Nomenclature Project when using ecological </w:t>
      </w:r>
      <w:proofErr w:type="spellStart"/>
      <w:r w:rsidRPr="00ED7ED0">
        <w:rPr>
          <w:rFonts w:ascii="Arial" w:hAnsi="Arial" w:cs="Arial"/>
          <w:color w:val="000000"/>
          <w:bdr w:val="none" w:sz="0" w:space="0" w:color="auto" w:frame="1"/>
          <w:lang w:val="en-US"/>
        </w:rPr>
        <w:t>phytocenotic</w:t>
      </w:r>
      <w:proofErr w:type="spellEnd"/>
      <w:r w:rsidRPr="00ED7ED0">
        <w:rPr>
          <w:rFonts w:ascii="Arial" w:hAnsi="Arial" w:cs="Arial"/>
          <w:color w:val="000000"/>
          <w:bdr w:val="none" w:sz="0" w:space="0" w:color="auto" w:frame="1"/>
          <w:lang w:val="en-US"/>
        </w:rPr>
        <w:t xml:space="preserve"> classification.</w:t>
      </w:r>
    </w:p>
    <w:p w14:paraId="25353E5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lastRenderedPageBreak/>
        <w:t>​</w:t>
      </w:r>
    </w:p>
    <w:p w14:paraId="06A4EEF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The References</w:t>
      </w:r>
      <w:r w:rsidRPr="00ED7ED0">
        <w:rPr>
          <w:rFonts w:ascii="Arial" w:hAnsi="Arial" w:cs="Arial"/>
          <w:color w:val="000000"/>
          <w:bdr w:val="none" w:sz="0" w:space="0" w:color="auto" w:frame="1"/>
          <w:lang w:val="en-US"/>
        </w:rPr>
        <w:t xml:space="preserve"> should be given in brackets in the text (surname (in Latin), a year). All references mentioned in the text should be listed in "References". The list of references should only include works that are cited in the text.</w:t>
      </w:r>
    </w:p>
    <w:p w14:paraId="006F3F8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Authors must different using of a dash «–» and hyphen «-».</w:t>
      </w:r>
    </w:p>
    <w:p w14:paraId="46E5362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The numbering of taxa</w:t>
      </w:r>
      <w:r w:rsidRPr="00ED7ED0">
        <w:rPr>
          <w:rFonts w:ascii="Arial" w:hAnsi="Arial" w:cs="Arial"/>
          <w:color w:val="000000"/>
          <w:bdr w:val="none" w:sz="0" w:space="0" w:color="auto" w:frame="1"/>
          <w:lang w:val="en-US"/>
        </w:rPr>
        <w:t xml:space="preserve"> in the text must be typed manually.</w:t>
      </w:r>
    </w:p>
    <w:p w14:paraId="625B1F4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5CCCCDE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The article should contain the following sections.</w:t>
      </w:r>
    </w:p>
    <w:p w14:paraId="3804C7B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2A6F011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Introduction</w:t>
      </w:r>
      <w:r w:rsidRPr="00ED7ED0">
        <w:rPr>
          <w:rFonts w:ascii="Arial" w:hAnsi="Arial" w:cs="Arial"/>
          <w:color w:val="000000"/>
          <w:bdr w:val="none" w:sz="0" w:space="0" w:color="auto" w:frame="1"/>
          <w:lang w:val="en-US"/>
        </w:rPr>
        <w:t>, which defines the general problems of the article in the context of modern research, relevance, degree of study, goals and objectives of this study.</w:t>
      </w:r>
    </w:p>
    <w:p w14:paraId="7F8A878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07D552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Materials and methods</w:t>
      </w:r>
      <w:r w:rsidRPr="00ED7ED0">
        <w:rPr>
          <w:rFonts w:ascii="Arial" w:hAnsi="Arial" w:cs="Arial"/>
          <w:color w:val="000000"/>
          <w:bdr w:val="none" w:sz="0" w:space="0" w:color="auto" w:frame="1"/>
          <w:lang w:val="en-US"/>
        </w:rPr>
        <w:t xml:space="preserve">. This section describes the origin and volume of the actual material, as well as the research methods used. The information must be </w:t>
      </w:r>
      <w:proofErr w:type="gramStart"/>
      <w:r w:rsidRPr="00ED7ED0">
        <w:rPr>
          <w:rFonts w:ascii="Arial" w:hAnsi="Arial" w:cs="Arial"/>
          <w:color w:val="000000"/>
          <w:bdr w:val="none" w:sz="0" w:space="0" w:color="auto" w:frame="1"/>
          <w:lang w:val="en-US"/>
        </w:rPr>
        <w:t>sufficient</w:t>
      </w:r>
      <w:proofErr w:type="gramEnd"/>
      <w:r w:rsidRPr="00ED7ED0">
        <w:rPr>
          <w:rFonts w:ascii="Arial" w:hAnsi="Arial" w:cs="Arial"/>
          <w:color w:val="000000"/>
          <w:bdr w:val="none" w:sz="0" w:space="0" w:color="auto" w:frame="1"/>
          <w:lang w:val="en-US"/>
        </w:rPr>
        <w:t xml:space="preserve"> for an independent researcher to reproduce the work. Methods that have already been published should be summarized and indicated with reference to the original sources. If research methods are new or not often used, then they must be described in detail. If necessary, expedition routes or experimental schemes are given.</w:t>
      </w:r>
    </w:p>
    <w:p w14:paraId="633790C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5BB030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Results / Discussion</w:t>
      </w:r>
      <w:r w:rsidRPr="00ED7ED0">
        <w:rPr>
          <w:rFonts w:ascii="Arial" w:hAnsi="Arial" w:cs="Arial"/>
          <w:color w:val="000000"/>
          <w:bdr w:val="none" w:sz="0" w:space="0" w:color="auto" w:frame="1"/>
          <w:lang w:val="en-US"/>
        </w:rPr>
        <w:t xml:space="preserve">. Here information should be presented confirming the research conducted in expanded form (using tables and illustrations), there can also be a comparative analysis of the results obtained with those previously published, their interpretation, </w:t>
      </w:r>
      <w:proofErr w:type="spellStart"/>
      <w:r w:rsidRPr="00ED7ED0">
        <w:rPr>
          <w:rFonts w:ascii="Arial" w:hAnsi="Arial" w:cs="Arial"/>
          <w:color w:val="000000"/>
          <w:bdr w:val="none" w:sz="0" w:space="0" w:color="auto" w:frame="1"/>
          <w:lang w:val="en-US"/>
        </w:rPr>
        <w:t>etc</w:t>
      </w:r>
      <w:proofErr w:type="spellEnd"/>
    </w:p>
    <w:p w14:paraId="52711BA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583FDC1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Conclusions</w:t>
      </w:r>
      <w:r w:rsidRPr="00ED7ED0">
        <w:rPr>
          <w:rFonts w:ascii="Arial" w:hAnsi="Arial" w:cs="Arial"/>
          <w:color w:val="000000"/>
          <w:bdr w:val="none" w:sz="0" w:space="0" w:color="auto" w:frame="1"/>
          <w:lang w:val="en-US"/>
        </w:rPr>
        <w:t>. This section presents the findings. The wording should be clear and concise. It is desirable to formulate the significance of the results.</w:t>
      </w:r>
    </w:p>
    <w:p w14:paraId="24EC590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A20D54A"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Tables and Figures</w:t>
      </w:r>
    </w:p>
    <w:p w14:paraId="78A326A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60E223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Tables should be created using the Microsoft Word table tool and saved as *.doc files and numbered consecutively throughout the paper in the order they first appear in the text (Table 1, Table 2), unless there is only one table. Each table should have its unique title. All abbreviations and symbols used in table should be defined in footnote. Table titles, column and row headings as well as cell data and footnotes are given both in Russian and English. The words repeating in cells are replaced with quotation marks.</w:t>
      </w:r>
    </w:p>
    <w:p w14:paraId="0744751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In a hard copy of the manuscript, the desired position of each table should be marked on the left margin (after the first mention in the text).</w:t>
      </w:r>
    </w:p>
    <w:p w14:paraId="684C177E"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Data presented in tables should not be duplicated in the text.</w:t>
      </w:r>
    </w:p>
    <w:p w14:paraId="4A2E227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Figures (such as graphs, drawings, photographs, maps and charts) must be consecutively numbered in Arabic numerals in the order they first appear in the text (Fig. 1, Fig. 2), unless there is only one figure. Each figure should have a caption both in Russian and English. Photos, maps and schemes must be of high quality. Low quality photographs or carbon copies are not accepted.</w:t>
      </w:r>
    </w:p>
    <w:p w14:paraId="66EC824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Charts and diagrams should not duplicate the tables.</w:t>
      </w:r>
    </w:p>
    <w:p w14:paraId="1A4E91D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533ED4B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References</w:t>
      </w:r>
    </w:p>
    <w:p w14:paraId="2C72DC2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D757B9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All publications cited in the text should be given in unnumbered reference list following the text (without indentation, 12 points). Authors must provide full titles for Journals (avoid restrictions).</w:t>
      </w:r>
    </w:p>
    <w:p w14:paraId="2F1265F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lastRenderedPageBreak/>
        <w:t>All authors of the cited publication are indicated, regardless of their number.</w:t>
      </w:r>
      <w:r w:rsidRPr="00ED7ED0">
        <w:rPr>
          <w:rFonts w:ascii="Arial" w:hAnsi="Arial" w:cs="Arial"/>
          <w:color w:val="000000"/>
          <w:bdr w:val="none" w:sz="0" w:space="0" w:color="auto" w:frame="1"/>
          <w:lang w:val="en-US"/>
        </w:rPr>
        <w:br/>
        <w:t>It is necessary to minimize the citation of textbooks, reference books, dictionaries, digest of articles, theses, and other publications of limited edition.</w:t>
      </w:r>
    </w:p>
    <w:p w14:paraId="6FDF352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106493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It is important to have a DOI identifier in the references (if available).</w:t>
      </w:r>
    </w:p>
    <w:p w14:paraId="4933CA8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2ED6712"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If the cited article has a DOI, you must specify it at the end of the description. In the absence of a DOI, quoting is established by the name of the first author and the output data of the article (journal name, year, volume, number, page). The discrepancy of at least one letter or number in these elements leads to the loss of the link.</w:t>
      </w:r>
    </w:p>
    <w:p w14:paraId="4898091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BA0776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 xml:space="preserve">At the end of the bibliographic description with the translation of the title of the article, an indication of the language of the article is given (In Russ., In </w:t>
      </w:r>
      <w:proofErr w:type="spellStart"/>
      <w:r w:rsidRPr="00ED7ED0">
        <w:rPr>
          <w:rFonts w:ascii="Arial" w:hAnsi="Arial" w:cs="Arial"/>
          <w:color w:val="000000"/>
          <w:bdr w:val="none" w:sz="0" w:space="0" w:color="auto" w:frame="1"/>
          <w:lang w:val="en-US"/>
        </w:rPr>
        <w:t>Ukr</w:t>
      </w:r>
      <w:proofErr w:type="spellEnd"/>
      <w:r w:rsidRPr="00ED7ED0">
        <w:rPr>
          <w:rFonts w:ascii="Arial" w:hAnsi="Arial" w:cs="Arial"/>
          <w:color w:val="000000"/>
          <w:bdr w:val="none" w:sz="0" w:space="0" w:color="auto" w:frame="1"/>
          <w:lang w:val="en-US"/>
        </w:rPr>
        <w:t>., In Chin.). Links to Romanic languages ​​can be left in the original language (German, French, Spanish, Italian, etc.).</w:t>
      </w:r>
      <w:r w:rsidRPr="00ED7ED0">
        <w:rPr>
          <w:rFonts w:ascii="Arial" w:hAnsi="Arial" w:cs="Arial"/>
          <w:color w:val="000000"/>
          <w:bdr w:val="none" w:sz="0" w:space="0" w:color="auto" w:frame="1"/>
          <w:lang w:val="en-US"/>
        </w:rPr>
        <w:br/>
        <w:t>It is desirable that the bibliography contains from 20 sources or more, of which self-citations are not more than 20%, references to modern sources (the last 20 years) are not less than 40%.</w:t>
      </w:r>
      <w:r w:rsidRPr="00ED7ED0">
        <w:rPr>
          <w:rFonts w:ascii="Arial" w:hAnsi="Arial" w:cs="Arial"/>
          <w:color w:val="000000"/>
          <w:lang w:val="en-US"/>
        </w:rPr>
        <w:br/>
      </w:r>
    </w:p>
    <w:p w14:paraId="2611033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bookmarkStart w:id="0" w:name="_GoBack"/>
      <w:r w:rsidRPr="00ED7ED0">
        <w:rPr>
          <w:rFonts w:ascii="Arial" w:hAnsi="Arial" w:cs="Arial"/>
          <w:b/>
          <w:bCs/>
          <w:color w:val="000000"/>
          <w:bdr w:val="none" w:sz="0" w:space="0" w:color="auto" w:frame="1"/>
          <w:lang w:val="en-US"/>
        </w:rPr>
        <w:t>Examples:</w:t>
      </w:r>
    </w:p>
    <w:bookmarkEnd w:id="0"/>
    <w:p w14:paraId="75B5C85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59D3D6F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Articles in periodicals</w:t>
      </w:r>
    </w:p>
    <w:p w14:paraId="2EEAE3CD"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432050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i/>
          <w:iCs/>
          <w:color w:val="000000"/>
          <w:bdr w:val="none" w:sz="0" w:space="0" w:color="auto" w:frame="1"/>
          <w:lang w:val="en-US"/>
        </w:rPr>
        <w:t>Mirkin</w:t>
      </w:r>
      <w:proofErr w:type="spellEnd"/>
      <w:r w:rsidRPr="00ED7ED0">
        <w:rPr>
          <w:rFonts w:ascii="Arial" w:hAnsi="Arial" w:cs="Arial"/>
          <w:i/>
          <w:iCs/>
          <w:color w:val="000000"/>
          <w:bdr w:val="none" w:sz="0" w:space="0" w:color="auto" w:frame="1"/>
          <w:lang w:val="en-US"/>
        </w:rPr>
        <w:t xml:space="preserve"> B.M., </w:t>
      </w:r>
      <w:proofErr w:type="spellStart"/>
      <w:r w:rsidRPr="00ED7ED0">
        <w:rPr>
          <w:rFonts w:ascii="Arial" w:hAnsi="Arial" w:cs="Arial"/>
          <w:i/>
          <w:iCs/>
          <w:color w:val="000000"/>
          <w:bdr w:val="none" w:sz="0" w:space="0" w:color="auto" w:frame="1"/>
          <w:lang w:val="en-US"/>
        </w:rPr>
        <w:t>Naumova</w:t>
      </w:r>
      <w:proofErr w:type="spellEnd"/>
      <w:r w:rsidRPr="00ED7ED0">
        <w:rPr>
          <w:rFonts w:ascii="Arial" w:hAnsi="Arial" w:cs="Arial"/>
          <w:i/>
          <w:iCs/>
          <w:color w:val="000000"/>
          <w:bdr w:val="none" w:sz="0" w:space="0" w:color="auto" w:frame="1"/>
          <w:lang w:val="en-US"/>
        </w:rPr>
        <w:t xml:space="preserve"> L.G., Golub V.B., </w:t>
      </w:r>
      <w:proofErr w:type="spellStart"/>
      <w:r w:rsidRPr="00ED7ED0">
        <w:rPr>
          <w:rFonts w:ascii="Arial" w:hAnsi="Arial" w:cs="Arial"/>
          <w:i/>
          <w:iCs/>
          <w:color w:val="000000"/>
          <w:bdr w:val="none" w:sz="0" w:space="0" w:color="auto" w:frame="1"/>
          <w:lang w:val="en-US"/>
        </w:rPr>
        <w:t>Khaziakhmetov</w:t>
      </w:r>
      <w:proofErr w:type="spellEnd"/>
      <w:r w:rsidRPr="00ED7ED0">
        <w:rPr>
          <w:rFonts w:ascii="Arial" w:hAnsi="Arial" w:cs="Arial"/>
          <w:i/>
          <w:iCs/>
          <w:color w:val="000000"/>
          <w:bdr w:val="none" w:sz="0" w:space="0" w:color="auto" w:frame="1"/>
          <w:lang w:val="en-US"/>
        </w:rPr>
        <w:t xml:space="preserve"> R.M.</w:t>
      </w:r>
      <w:r w:rsidRPr="00ED7ED0">
        <w:rPr>
          <w:rFonts w:ascii="Arial" w:hAnsi="Arial" w:cs="Arial"/>
          <w:color w:val="000000"/>
          <w:bdr w:val="none" w:sz="0" w:space="0" w:color="auto" w:frame="1"/>
          <w:lang w:val="en-US"/>
        </w:rPr>
        <w:t xml:space="preserve"> 2018. Ecological classification of plant species. Biology Bulletin Reviews 79(1): 64–75. (In Russ.)</w:t>
      </w:r>
    </w:p>
    <w:p w14:paraId="0DF83B1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i/>
          <w:iCs/>
          <w:color w:val="000000"/>
          <w:bdr w:val="none" w:sz="0" w:space="0" w:color="auto" w:frame="1"/>
          <w:lang w:val="en-US"/>
        </w:rPr>
        <w:t>Pyšek</w:t>
      </w:r>
      <w:proofErr w:type="spellEnd"/>
      <w:r w:rsidRPr="00ED7ED0">
        <w:rPr>
          <w:rFonts w:ascii="Arial" w:hAnsi="Arial" w:cs="Arial"/>
          <w:i/>
          <w:iCs/>
          <w:color w:val="000000"/>
          <w:bdr w:val="none" w:sz="0" w:space="0" w:color="auto" w:frame="1"/>
          <w:lang w:val="en-US"/>
        </w:rPr>
        <w:t xml:space="preserve"> P., Richardson D.M., </w:t>
      </w:r>
      <w:proofErr w:type="spellStart"/>
      <w:r w:rsidRPr="00ED7ED0">
        <w:rPr>
          <w:rFonts w:ascii="Arial" w:hAnsi="Arial" w:cs="Arial"/>
          <w:i/>
          <w:iCs/>
          <w:color w:val="000000"/>
          <w:bdr w:val="none" w:sz="0" w:space="0" w:color="auto" w:frame="1"/>
          <w:lang w:val="en-US"/>
        </w:rPr>
        <w:t>Rejmánek</w:t>
      </w:r>
      <w:proofErr w:type="spellEnd"/>
      <w:r w:rsidRPr="00ED7ED0">
        <w:rPr>
          <w:rFonts w:ascii="Arial" w:hAnsi="Arial" w:cs="Arial"/>
          <w:i/>
          <w:iCs/>
          <w:color w:val="000000"/>
          <w:bdr w:val="none" w:sz="0" w:space="0" w:color="auto" w:frame="1"/>
          <w:lang w:val="en-US"/>
        </w:rPr>
        <w:t xml:space="preserve"> M., Webster G., Williamson M., Kirschner J. </w:t>
      </w:r>
      <w:r w:rsidRPr="00ED7ED0">
        <w:rPr>
          <w:rFonts w:ascii="Arial" w:hAnsi="Arial" w:cs="Arial"/>
          <w:color w:val="000000"/>
          <w:bdr w:val="none" w:sz="0" w:space="0" w:color="auto" w:frame="1"/>
          <w:lang w:val="en-US"/>
        </w:rPr>
        <w:t>2004. Alien plants in checklists and floras: towards better communication between taxonomists and ecologists. Taxon. 53(1): 131–143.</w:t>
      </w:r>
    </w:p>
    <w:p w14:paraId="070058E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33600E9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Articles and theses in collections, chapters in monographs</w:t>
      </w:r>
    </w:p>
    <w:p w14:paraId="071D24F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04206E6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i/>
          <w:iCs/>
          <w:color w:val="000000"/>
          <w:bdr w:val="none" w:sz="0" w:space="0" w:color="auto" w:frame="1"/>
          <w:lang w:val="en-US"/>
        </w:rPr>
        <w:t>Lavrinenko</w:t>
      </w:r>
      <w:proofErr w:type="spellEnd"/>
      <w:r w:rsidRPr="00ED7ED0">
        <w:rPr>
          <w:rFonts w:ascii="Arial" w:hAnsi="Arial" w:cs="Arial"/>
          <w:i/>
          <w:iCs/>
          <w:color w:val="000000"/>
          <w:bdr w:val="none" w:sz="0" w:space="0" w:color="auto" w:frame="1"/>
          <w:lang w:val="en-US"/>
        </w:rPr>
        <w:t xml:space="preserve"> O.V. </w:t>
      </w:r>
      <w:r w:rsidRPr="00ED7ED0">
        <w:rPr>
          <w:rFonts w:ascii="Arial" w:hAnsi="Arial" w:cs="Arial"/>
          <w:color w:val="000000"/>
          <w:bdr w:val="none" w:sz="0" w:space="0" w:color="auto" w:frame="1"/>
          <w:lang w:val="en-US"/>
        </w:rPr>
        <w:t>2008. Partial flora of coastal marshes of the Barents Sea coast. In: Fundamental and applied problems of botany in the early 21st century: Proceedings of the XII Delegate Congress of the Russian Botanical Society and All-Russian Conference. Petrozavodsk, Part 4. Pp. 73–75. (In Russ.)</w:t>
      </w:r>
    </w:p>
    <w:p w14:paraId="6B38284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 xml:space="preserve">Koh L.P., Gardner T.A. </w:t>
      </w:r>
      <w:r w:rsidRPr="00ED7ED0">
        <w:rPr>
          <w:rFonts w:ascii="Arial" w:hAnsi="Arial" w:cs="Arial"/>
          <w:color w:val="000000"/>
          <w:bdr w:val="none" w:sz="0" w:space="0" w:color="auto" w:frame="1"/>
          <w:lang w:val="en-US"/>
        </w:rPr>
        <w:t>2010. Conservation in human-modified landscapes. In: Sodhi N.S., Ehr</w:t>
      </w:r>
      <w:r w:rsidRPr="00ED7ED0">
        <w:rPr>
          <w:rFonts w:ascii="Arial" w:hAnsi="Arial" w:cs="Arial"/>
          <w:color w:val="000000"/>
          <w:bdr w:val="none" w:sz="0" w:space="0" w:color="auto" w:frame="1"/>
          <w:lang w:val="en-US"/>
        </w:rPr>
        <w:softHyphen/>
        <w:t>lich P.R. (Eds.) Conservation Biology for All. Oxford: Oxford University Press. Pp. 236–258. https://doi.org/10.1093/acprof:oso/9780199554232.003.0014</w:t>
      </w:r>
    </w:p>
    <w:p w14:paraId="646D205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497EF556"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Monographs</w:t>
      </w:r>
    </w:p>
    <w:p w14:paraId="2696B983"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F57A530"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i/>
          <w:iCs/>
          <w:color w:val="000000"/>
          <w:bdr w:val="none" w:sz="0" w:space="0" w:color="auto" w:frame="1"/>
          <w:lang w:val="en-US"/>
        </w:rPr>
        <w:t>Kamelin</w:t>
      </w:r>
      <w:proofErr w:type="spellEnd"/>
      <w:r w:rsidRPr="00ED7ED0">
        <w:rPr>
          <w:rFonts w:ascii="Arial" w:hAnsi="Arial" w:cs="Arial"/>
          <w:i/>
          <w:iCs/>
          <w:color w:val="000000"/>
          <w:bdr w:val="none" w:sz="0" w:space="0" w:color="auto" w:frame="1"/>
          <w:lang w:val="en-US"/>
        </w:rPr>
        <w:t xml:space="preserve"> R.V. </w:t>
      </w:r>
      <w:r w:rsidRPr="00ED7ED0">
        <w:rPr>
          <w:rFonts w:ascii="Arial" w:hAnsi="Arial" w:cs="Arial"/>
          <w:color w:val="000000"/>
          <w:bdr w:val="none" w:sz="0" w:space="0" w:color="auto" w:frame="1"/>
          <w:lang w:val="en-US"/>
        </w:rPr>
        <w:t>2017. Flora of the Earth: floristic zoning of land. St. Petersburg; Barnaul. 128 p. (In Russ.)</w:t>
      </w:r>
    </w:p>
    <w:p w14:paraId="6069110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i/>
          <w:iCs/>
          <w:color w:val="000000"/>
          <w:bdr w:val="none" w:sz="0" w:space="0" w:color="auto" w:frame="1"/>
          <w:lang w:val="en-US"/>
        </w:rPr>
        <w:t>Bromilow</w:t>
      </w:r>
      <w:proofErr w:type="spellEnd"/>
      <w:r w:rsidRPr="00ED7ED0">
        <w:rPr>
          <w:rFonts w:ascii="Arial" w:hAnsi="Arial" w:cs="Arial"/>
          <w:i/>
          <w:iCs/>
          <w:color w:val="000000"/>
          <w:bdr w:val="none" w:sz="0" w:space="0" w:color="auto" w:frame="1"/>
          <w:lang w:val="en-US"/>
        </w:rPr>
        <w:t xml:space="preserve"> C. </w:t>
      </w:r>
      <w:r w:rsidRPr="00ED7ED0">
        <w:rPr>
          <w:rFonts w:ascii="Arial" w:hAnsi="Arial" w:cs="Arial"/>
          <w:color w:val="000000"/>
          <w:bdr w:val="none" w:sz="0" w:space="0" w:color="auto" w:frame="1"/>
          <w:lang w:val="en-US"/>
        </w:rPr>
        <w:t>2010. Problem Plants and Alien Weeds of South Africa. Pre</w:t>
      </w:r>
      <w:r w:rsidRPr="00ED7ED0">
        <w:rPr>
          <w:rFonts w:ascii="Arial" w:hAnsi="Arial" w:cs="Arial"/>
          <w:color w:val="000000"/>
          <w:bdr w:val="none" w:sz="0" w:space="0" w:color="auto" w:frame="1"/>
          <w:lang w:val="en-US"/>
        </w:rPr>
        <w:softHyphen/>
        <w:t xml:space="preserve">toria: </w:t>
      </w:r>
      <w:proofErr w:type="spellStart"/>
      <w:r w:rsidRPr="00ED7ED0">
        <w:rPr>
          <w:rFonts w:ascii="Arial" w:hAnsi="Arial" w:cs="Arial"/>
          <w:color w:val="000000"/>
          <w:bdr w:val="none" w:sz="0" w:space="0" w:color="auto" w:frame="1"/>
          <w:lang w:val="en-US"/>
        </w:rPr>
        <w:t>Briza</w:t>
      </w:r>
      <w:proofErr w:type="spellEnd"/>
      <w:r w:rsidRPr="00ED7ED0">
        <w:rPr>
          <w:rFonts w:ascii="Arial" w:hAnsi="Arial" w:cs="Arial"/>
          <w:color w:val="000000"/>
          <w:bdr w:val="none" w:sz="0" w:space="0" w:color="auto" w:frame="1"/>
          <w:lang w:val="en-US"/>
        </w:rPr>
        <w:t xml:space="preserve"> Publications. 300 p.</w:t>
      </w:r>
    </w:p>
    <w:p w14:paraId="39BF3DA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78AC9F55"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i/>
          <w:iCs/>
          <w:color w:val="000000"/>
          <w:bdr w:val="none" w:sz="0" w:space="0" w:color="auto" w:frame="1"/>
          <w:lang w:val="en-US"/>
        </w:rPr>
        <w:t>Web-sources</w:t>
      </w:r>
    </w:p>
    <w:p w14:paraId="11696928"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13F3DEF4"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i/>
          <w:iCs/>
          <w:color w:val="000000"/>
          <w:bdr w:val="none" w:sz="0" w:space="0" w:color="auto" w:frame="1"/>
          <w:lang w:val="en-US"/>
        </w:rPr>
        <w:t xml:space="preserve">Senator S.A., </w:t>
      </w:r>
      <w:proofErr w:type="spellStart"/>
      <w:r w:rsidRPr="00ED7ED0">
        <w:rPr>
          <w:rFonts w:ascii="Arial" w:hAnsi="Arial" w:cs="Arial"/>
          <w:i/>
          <w:iCs/>
          <w:color w:val="000000"/>
          <w:bdr w:val="none" w:sz="0" w:space="0" w:color="auto" w:frame="1"/>
          <w:lang w:val="en-US"/>
        </w:rPr>
        <w:t>Saksonov</w:t>
      </w:r>
      <w:proofErr w:type="spellEnd"/>
      <w:r w:rsidRPr="00ED7ED0">
        <w:rPr>
          <w:rFonts w:ascii="Arial" w:hAnsi="Arial" w:cs="Arial"/>
          <w:i/>
          <w:iCs/>
          <w:color w:val="000000"/>
          <w:bdr w:val="none" w:sz="0" w:space="0" w:color="auto" w:frame="1"/>
          <w:lang w:val="en-US"/>
        </w:rPr>
        <w:t xml:space="preserve"> S.V., </w:t>
      </w:r>
      <w:proofErr w:type="spellStart"/>
      <w:r w:rsidRPr="00ED7ED0">
        <w:rPr>
          <w:rFonts w:ascii="Arial" w:hAnsi="Arial" w:cs="Arial"/>
          <w:i/>
          <w:iCs/>
          <w:color w:val="000000"/>
          <w:bdr w:val="none" w:sz="0" w:space="0" w:color="auto" w:frame="1"/>
          <w:lang w:val="en-US"/>
        </w:rPr>
        <w:t>Vasjukov</w:t>
      </w:r>
      <w:proofErr w:type="spellEnd"/>
      <w:r w:rsidRPr="00ED7ED0">
        <w:rPr>
          <w:rFonts w:ascii="Arial" w:hAnsi="Arial" w:cs="Arial"/>
          <w:i/>
          <w:iCs/>
          <w:color w:val="000000"/>
          <w:bdr w:val="none" w:sz="0" w:space="0" w:color="auto" w:frame="1"/>
          <w:lang w:val="en-US"/>
        </w:rPr>
        <w:t xml:space="preserve"> V.M. </w:t>
      </w:r>
      <w:r w:rsidRPr="00ED7ED0">
        <w:rPr>
          <w:rFonts w:ascii="Arial" w:hAnsi="Arial" w:cs="Arial"/>
          <w:color w:val="000000"/>
          <w:bdr w:val="none" w:sz="0" w:space="0" w:color="auto" w:frame="1"/>
          <w:lang w:val="en-US"/>
        </w:rPr>
        <w:t>2019. Flora of the Middle Volga region. Togliatti. URL: https://</w:t>
      </w:r>
      <w:proofErr w:type="spellStart"/>
      <w:r w:rsidRPr="00ED7ED0">
        <w:rPr>
          <w:rFonts w:ascii="Arial" w:hAnsi="Arial" w:cs="Arial"/>
          <w:color w:val="000000"/>
          <w:bdr w:val="none" w:sz="0" w:space="0" w:color="auto" w:frame="1"/>
        </w:rPr>
        <w:t>саликс</w:t>
      </w:r>
      <w:proofErr w:type="spellEnd"/>
      <w:r w:rsidRPr="00ED7ED0">
        <w:rPr>
          <w:rFonts w:ascii="Arial" w:hAnsi="Arial" w:cs="Arial"/>
          <w:color w:val="000000"/>
          <w:bdr w:val="none" w:sz="0" w:space="0" w:color="auto" w:frame="1"/>
          <w:lang w:val="en-US"/>
        </w:rPr>
        <w:t>.</w:t>
      </w:r>
      <w:proofErr w:type="spellStart"/>
      <w:r w:rsidRPr="00ED7ED0">
        <w:rPr>
          <w:rFonts w:ascii="Arial" w:hAnsi="Arial" w:cs="Arial"/>
          <w:color w:val="000000"/>
          <w:bdr w:val="none" w:sz="0" w:space="0" w:color="auto" w:frame="1"/>
        </w:rPr>
        <w:t>рф</w:t>
      </w:r>
      <w:proofErr w:type="spellEnd"/>
      <w:r w:rsidRPr="00ED7ED0">
        <w:rPr>
          <w:rFonts w:ascii="Arial" w:hAnsi="Arial" w:cs="Arial"/>
          <w:color w:val="000000"/>
          <w:bdr w:val="none" w:sz="0" w:space="0" w:color="auto" w:frame="1"/>
          <w:lang w:val="en-US"/>
        </w:rPr>
        <w:t xml:space="preserve"> (Accessed 23.05.2019) (In Russ.)</w:t>
      </w:r>
    </w:p>
    <w:p w14:paraId="0DBCEBB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IPNI: The International Plant Names Index. 2019. URL: http://www.ipni.org (Accessed 23.05.2019)</w:t>
      </w:r>
    </w:p>
    <w:p w14:paraId="23AAAFDB"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6629342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Links to web-sites in the text are given in brackets with the name of the site (the first word of the name, if it consists of more than 2 words) and, through a colon, the word “site” in square brackets: (All-Russian ...: [site]).</w:t>
      </w:r>
    </w:p>
    <w:p w14:paraId="55C1D27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Style w:val="wixguard"/>
          <w:rFonts w:ascii="Arial" w:hAnsi="Arial" w:cs="Arial"/>
          <w:color w:val="000000"/>
          <w:bdr w:val="none" w:sz="0" w:space="0" w:color="auto" w:frame="1"/>
          <w:lang w:val="en-US"/>
        </w:rPr>
        <w:t>​</w:t>
      </w:r>
    </w:p>
    <w:p w14:paraId="07B32DF1"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b/>
          <w:bCs/>
          <w:color w:val="000000"/>
          <w:bdr w:val="none" w:sz="0" w:space="0" w:color="auto" w:frame="1"/>
          <w:lang w:val="en-US"/>
        </w:rPr>
        <w:t>Theses and abstracts of theses</w:t>
      </w:r>
    </w:p>
    <w:p w14:paraId="7FF637CF"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3C8086C"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color w:val="000000"/>
          <w:bdr w:val="none" w:sz="0" w:space="0" w:color="auto" w:frame="1"/>
          <w:lang w:val="en-US"/>
        </w:rPr>
        <w:t>Koneva</w:t>
      </w:r>
      <w:proofErr w:type="spellEnd"/>
      <w:r w:rsidRPr="00ED7ED0">
        <w:rPr>
          <w:rFonts w:ascii="Arial" w:hAnsi="Arial" w:cs="Arial"/>
          <w:color w:val="000000"/>
          <w:bdr w:val="none" w:sz="0" w:space="0" w:color="auto" w:frame="1"/>
          <w:lang w:val="en-US"/>
        </w:rPr>
        <w:t xml:space="preserve"> N.V. 2006. Problems of conservation of </w:t>
      </w:r>
      <w:proofErr w:type="spellStart"/>
      <w:r w:rsidRPr="00ED7ED0">
        <w:rPr>
          <w:rFonts w:ascii="Arial" w:hAnsi="Arial" w:cs="Arial"/>
          <w:color w:val="000000"/>
          <w:bdr w:val="none" w:sz="0" w:space="0" w:color="auto" w:frame="1"/>
          <w:lang w:val="en-US"/>
        </w:rPr>
        <w:t>phytodiversity</w:t>
      </w:r>
      <w:proofErr w:type="spellEnd"/>
      <w:r w:rsidRPr="00ED7ED0">
        <w:rPr>
          <w:rFonts w:ascii="Arial" w:hAnsi="Arial" w:cs="Arial"/>
          <w:color w:val="000000"/>
          <w:bdr w:val="none" w:sz="0" w:space="0" w:color="auto" w:frame="1"/>
          <w:lang w:val="en-US"/>
        </w:rPr>
        <w:t xml:space="preserve"> of the </w:t>
      </w:r>
      <w:proofErr w:type="spellStart"/>
      <w:r w:rsidRPr="00ED7ED0">
        <w:rPr>
          <w:rFonts w:ascii="Arial" w:hAnsi="Arial" w:cs="Arial"/>
          <w:color w:val="000000"/>
          <w:bdr w:val="none" w:sz="0" w:space="0" w:color="auto" w:frame="1"/>
          <w:lang w:val="en-US"/>
        </w:rPr>
        <w:t>Zhigulevskiy</w:t>
      </w:r>
      <w:proofErr w:type="spellEnd"/>
      <w:r w:rsidRPr="00ED7ED0">
        <w:rPr>
          <w:rFonts w:ascii="Arial" w:hAnsi="Arial" w:cs="Arial"/>
          <w:color w:val="000000"/>
          <w:bdr w:val="none" w:sz="0" w:space="0" w:color="auto" w:frame="1"/>
          <w:lang w:val="en-US"/>
        </w:rPr>
        <w:t xml:space="preserve"> nature reserve. Diss.  … </w:t>
      </w:r>
      <w:proofErr w:type="spellStart"/>
      <w:r w:rsidRPr="00ED7ED0">
        <w:rPr>
          <w:rFonts w:ascii="Arial" w:hAnsi="Arial" w:cs="Arial"/>
          <w:color w:val="000000"/>
          <w:bdr w:val="none" w:sz="0" w:space="0" w:color="auto" w:frame="1"/>
          <w:lang w:val="en-US"/>
        </w:rPr>
        <w:t>Cand</w:t>
      </w:r>
      <w:proofErr w:type="spellEnd"/>
      <w:r w:rsidRPr="00ED7ED0">
        <w:rPr>
          <w:rFonts w:ascii="Arial" w:hAnsi="Arial" w:cs="Arial"/>
          <w:color w:val="000000"/>
          <w:bdr w:val="none" w:sz="0" w:space="0" w:color="auto" w:frame="1"/>
          <w:lang w:val="en-US"/>
        </w:rPr>
        <w:t>. Biol. sci. Togliatti. 233 p. (In Russ.)</w:t>
      </w:r>
    </w:p>
    <w:p w14:paraId="4BF7D36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roofErr w:type="spellStart"/>
      <w:r w:rsidRPr="00ED7ED0">
        <w:rPr>
          <w:rFonts w:ascii="Arial" w:hAnsi="Arial" w:cs="Arial"/>
          <w:color w:val="000000"/>
          <w:bdr w:val="none" w:sz="0" w:space="0" w:color="auto" w:frame="1"/>
          <w:lang w:val="en-US"/>
        </w:rPr>
        <w:t>Solovyova</w:t>
      </w:r>
      <w:proofErr w:type="spellEnd"/>
      <w:r w:rsidRPr="00ED7ED0">
        <w:rPr>
          <w:rFonts w:ascii="Arial" w:hAnsi="Arial" w:cs="Arial"/>
          <w:color w:val="000000"/>
          <w:bdr w:val="none" w:sz="0" w:space="0" w:color="auto" w:frame="1"/>
          <w:lang w:val="en-US"/>
        </w:rPr>
        <w:t xml:space="preserve"> V.V. 2008. Structure and dynamics of plant cover ecotones of natural-technical reservoirs of the Middle Volga. </w:t>
      </w:r>
      <w:proofErr w:type="spellStart"/>
      <w:r w:rsidRPr="00ED7ED0">
        <w:rPr>
          <w:rFonts w:ascii="Arial" w:hAnsi="Arial" w:cs="Arial"/>
          <w:color w:val="000000"/>
          <w:bdr w:val="none" w:sz="0" w:space="0" w:color="auto" w:frame="1"/>
          <w:lang w:val="en-US"/>
        </w:rPr>
        <w:t>Abstr</w:t>
      </w:r>
      <w:proofErr w:type="spellEnd"/>
      <w:r w:rsidRPr="00ED7ED0">
        <w:rPr>
          <w:rFonts w:ascii="Arial" w:hAnsi="Arial" w:cs="Arial"/>
          <w:color w:val="000000"/>
          <w:bdr w:val="none" w:sz="0" w:space="0" w:color="auto" w:frame="1"/>
          <w:lang w:val="en-US"/>
        </w:rPr>
        <w:t>. … Diss. Dr. Biol. sci. Togliatti. 43 p. (In Russ.)</w:t>
      </w:r>
    </w:p>
    <w:p w14:paraId="7D75EAC9"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p>
    <w:p w14:paraId="2FBD0F17" w14:textId="77777777" w:rsidR="00ED7ED0" w:rsidRPr="00ED7ED0" w:rsidRDefault="00ED7ED0" w:rsidP="00ED7ED0">
      <w:pPr>
        <w:pStyle w:val="font8"/>
        <w:spacing w:before="0" w:beforeAutospacing="0" w:after="0" w:afterAutospacing="0"/>
        <w:jc w:val="both"/>
        <w:textAlignment w:val="baseline"/>
        <w:rPr>
          <w:rFonts w:ascii="Arial" w:hAnsi="Arial" w:cs="Arial"/>
          <w:color w:val="000000"/>
          <w:lang w:val="en-US"/>
        </w:rPr>
      </w:pPr>
      <w:r w:rsidRPr="00ED7ED0">
        <w:rPr>
          <w:rFonts w:ascii="Arial" w:hAnsi="Arial" w:cs="Arial"/>
          <w:color w:val="000000"/>
          <w:bdr w:val="none" w:sz="0" w:space="0" w:color="auto" w:frame="1"/>
          <w:lang w:val="en-US"/>
        </w:rPr>
        <w:t>Responsibility for the completeness and accuracy of bibliographical references lies with the authors.</w:t>
      </w:r>
    </w:p>
    <w:p w14:paraId="021A85B5" w14:textId="512774DB" w:rsidR="00476411" w:rsidRPr="00ED7ED0" w:rsidRDefault="00476411" w:rsidP="00ED7ED0">
      <w:pPr>
        <w:jc w:val="both"/>
        <w:rPr>
          <w:rFonts w:ascii="Arial" w:hAnsi="Arial" w:cs="Arial"/>
          <w:lang w:val="en-US"/>
        </w:rPr>
      </w:pPr>
    </w:p>
    <w:sectPr w:rsidR="00476411" w:rsidRPr="00ED7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40"/>
    <w:rsid w:val="00476411"/>
    <w:rsid w:val="00C35D40"/>
    <w:rsid w:val="00D261C6"/>
    <w:rsid w:val="00E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8C8"/>
  <w15:chartTrackingRefBased/>
  <w15:docId w15:val="{AEFBA70A-5975-4165-B161-11E716A8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411"/>
    <w:pPr>
      <w:spacing w:after="0" w:line="240" w:lineRule="auto"/>
    </w:pPr>
    <w:rPr>
      <w:rFonts w:ascii="Times New Roman" w:eastAsia="Batang" w:hAnsi="Times New Roman" w:cs="Times New Roman"/>
      <w:sz w:val="24"/>
      <w:szCs w:val="24"/>
      <w:lang w:eastAsia="ko-KR"/>
    </w:rPr>
  </w:style>
  <w:style w:type="paragraph" w:styleId="1">
    <w:name w:val="heading 1"/>
    <w:basedOn w:val="a"/>
    <w:link w:val="10"/>
    <w:qFormat/>
    <w:rsid w:val="00476411"/>
    <w:pPr>
      <w:spacing w:before="100" w:beforeAutospacing="1" w:after="100" w:afterAutospacing="1"/>
      <w:outlineLvl w:val="0"/>
    </w:pPr>
    <w:rPr>
      <w:b/>
      <w:bCs/>
      <w:kern w:val="36"/>
      <w:sz w:val="48"/>
      <w:szCs w:val="48"/>
      <w:lang w:bidi="m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76411"/>
    <w:rPr>
      <w:b/>
      <w:bCs/>
    </w:rPr>
  </w:style>
  <w:style w:type="character" w:customStyle="1" w:styleId="10">
    <w:name w:val="Заголовок 1 Знак"/>
    <w:basedOn w:val="a0"/>
    <w:link w:val="1"/>
    <w:rsid w:val="00476411"/>
    <w:rPr>
      <w:rFonts w:ascii="Times New Roman" w:eastAsia="Batang" w:hAnsi="Times New Roman" w:cs="Times New Roman"/>
      <w:b/>
      <w:bCs/>
      <w:kern w:val="36"/>
      <w:sz w:val="48"/>
      <w:szCs w:val="48"/>
      <w:lang w:eastAsia="ko-KR" w:bidi="mr-IN"/>
    </w:rPr>
  </w:style>
  <w:style w:type="paragraph" w:styleId="a4">
    <w:name w:val="Normal (Web)"/>
    <w:basedOn w:val="a"/>
    <w:rsid w:val="00476411"/>
    <w:pPr>
      <w:spacing w:before="100" w:beforeAutospacing="1" w:after="100" w:afterAutospacing="1"/>
    </w:pPr>
    <w:rPr>
      <w:lang w:bidi="mr-IN"/>
    </w:rPr>
  </w:style>
  <w:style w:type="character" w:customStyle="1" w:styleId="apple-converted-space">
    <w:name w:val="apple-converted-space"/>
    <w:basedOn w:val="a0"/>
    <w:rsid w:val="00476411"/>
  </w:style>
  <w:style w:type="character" w:styleId="a5">
    <w:name w:val="Hyperlink"/>
    <w:rsid w:val="00476411"/>
    <w:rPr>
      <w:color w:val="0000FF"/>
      <w:u w:val="single"/>
    </w:rPr>
  </w:style>
  <w:style w:type="paragraph" w:customStyle="1" w:styleId="font8">
    <w:name w:val="font_8"/>
    <w:basedOn w:val="a"/>
    <w:rsid w:val="00476411"/>
    <w:pPr>
      <w:spacing w:before="100" w:beforeAutospacing="1" w:after="100" w:afterAutospacing="1"/>
    </w:pPr>
    <w:rPr>
      <w:lang w:bidi="mr-IN"/>
    </w:rPr>
  </w:style>
  <w:style w:type="character" w:customStyle="1" w:styleId="color29">
    <w:name w:val="color_29"/>
    <w:basedOn w:val="a0"/>
    <w:rsid w:val="00476411"/>
  </w:style>
  <w:style w:type="character" w:customStyle="1" w:styleId="tlid-translation">
    <w:name w:val="tlid-translation"/>
    <w:rsid w:val="00476411"/>
  </w:style>
  <w:style w:type="character" w:customStyle="1" w:styleId="wixguard">
    <w:name w:val="wixguard"/>
    <w:basedOn w:val="a0"/>
    <w:rsid w:val="00ED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2019-07-10T16:17:00Z</dcterms:created>
  <dcterms:modified xsi:type="dcterms:W3CDTF">2019-07-10T16:42:00Z</dcterms:modified>
</cp:coreProperties>
</file>